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shd w:fill="f4f4f2" w:val="clear"/>
        <w:spacing w:before="0" w:lineRule="auto"/>
        <w:jc w:val="center"/>
        <w:rPr>
          <w:rFonts w:ascii="Helvetica Neue" w:cs="Helvetica Neue" w:eastAsia="Helvetica Neue" w:hAnsi="Helvetica Neue"/>
          <w:color w:val="222222"/>
          <w:sz w:val="31"/>
          <w:szCs w:val="3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222222"/>
          <w:sz w:val="23"/>
          <w:szCs w:val="23"/>
          <w:rtl w:val="0"/>
        </w:rPr>
        <w:t xml:space="preserve">Postup krokov na poukázanie 2% (3%) pre zamestnancov,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color w:val="222222"/>
          <w:sz w:val="23"/>
          <w:szCs w:val="23"/>
          <w:rtl w:val="0"/>
        </w:rPr>
        <w:t xml:space="preserve">ktorí požiadali svojho zamestnávateľa o vykonanie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color w:val="222222"/>
          <w:sz w:val="23"/>
          <w:szCs w:val="23"/>
          <w:rtl w:val="0"/>
        </w:rPr>
        <w:t xml:space="preserve">ročného zúčtovania zaplatených preddavkov na daň z príjmov.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00"/>
        <w:rPr>
          <w:rFonts w:ascii="Helvetica Neue" w:cs="Helvetica Neue" w:eastAsia="Helvetica Neue" w:hAnsi="Helvetica Neue"/>
          <w:b w:val="0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Do 15.02.2020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 požiadajte zamestnávateľa o vykonanie ročného zúčtovania zaplatených preddavkov na daň</w:t>
      </w:r>
    </w:p>
    <w:p w:rsidR="00000000" w:rsidDel="00000000" w:rsidP="00000000" w:rsidRDefault="00000000" w:rsidRPr="00000000" w14:paraId="00000004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Potom požiadajte zamestnávateľa, aby Vám vystavil tlačivo 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Potvrdenie o zaplatení dane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b w:val="0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Z tohto Potvrdenia si viete zistiť dátum zaplatenia dane a vypočítať: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00"/>
        <w:rPr>
          <w:rFonts w:ascii="Helvetica Neue" w:cs="Helvetica Neue" w:eastAsia="Helvetica Neue" w:hAnsi="Helvetica Neue"/>
          <w:b w:val="1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a) 2% z Vašej zaplatenej dane 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- to je maximálna suma, ktorú môžete v prospech prijímateľa poukázať, ak ste v roku 2018 neboli dobrovoľníkom, alebo dobrovoľnícky odpracovali menej ako 40 hodín. Táto suma však musí byť </w:t>
      </w:r>
      <w:r w:rsidDel="00000000" w:rsidR="00000000" w:rsidRPr="00000000">
        <w:rPr>
          <w:rFonts w:ascii="PT Sans" w:cs="PT Sans" w:eastAsia="PT Sans" w:hAnsi="PT Sans"/>
          <w:b w:val="1"/>
          <w:color w:val="ff0000"/>
          <w:sz w:val="18"/>
          <w:szCs w:val="18"/>
          <w:rtl w:val="0"/>
        </w:rPr>
        <w:t xml:space="preserve">minimálne 3 €.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b) 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3% z Vašej zaplatenej dane, ak ste v roku 2019 odpracovali dobrovoľnícky minimálne 40 hodín 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a získate o tom 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Potvrdenie od organizácie/organizácií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, pre ktoré ste v roku 2018 dobrovoľnícky pracovali.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Vyberte si jedného prijímateľa zo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Zoznamu prijímateľov 2% na rok 20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c01d04"/>
          <w:sz w:val="18"/>
          <w:szCs w:val="18"/>
          <w:u w:val="single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Prečítajte si pozorne celé 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Vyhlásenie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Údaje o Vami vybratom prijímateľovi napíšte do Vyhlásenia spolu so sumou, ktorú mu chcete poukázať. (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VŽDY si overte aktuálnosť údajov o prijímateľovi v oficiálnom Zozname prijímateľov!)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00"/>
        <w:rPr>
          <w:rFonts w:ascii="Helvetica Neue" w:cs="Helvetica Neue" w:eastAsia="Helvetica Neue" w:hAnsi="Helvetica Neue"/>
          <w:b w:val="0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18"/>
          <w:szCs w:val="18"/>
          <w:rtl w:val="0"/>
        </w:rPr>
        <w:t xml:space="preserve">Ak chcete oznámiť prijímateľovi, že ste mu Vy zaslali svoje 2%/3%, zaškrtnite v tlačive príslušný súhlas so zaslaním Vašich údajov (meno a adresa… NIE však poukázaná suma) – novinka od roku 2016!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Obe tieto tlačivá, teda Vyhlásenie spolu s Potvrdením,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doručte do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18"/>
          <w:szCs w:val="18"/>
          <w:u w:val="single"/>
          <w:rtl w:val="0"/>
        </w:rPr>
        <w:t xml:space="preserve">30.04.2020 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na daňový úrad  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*** – adresu si nájdete tu: 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c01d04"/>
            <w:sz w:val="18"/>
            <w:szCs w:val="18"/>
            <w:u w:val="single"/>
            <w:rtl w:val="0"/>
          </w:rPr>
          <w:t xml:space="preserve">https://www.financnasprava.sk/sk/elektronicke-sluzby/verejne-sluzby/zistenie-miestnej-prislusnost</w:t>
        </w:r>
      </w:hyperlink>
      <w:hyperlink r:id="rId12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***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Ak ste poukázali 3% z dane, povinnou prílohou k Vyhláseniu a Potvrdeniu o zaplatení dane je aj Potvrdenie o odpracovaní minimálne 40 hodín dobrovoľníckej činnosti!!!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Daňové úrady majú 90 dní od splnenia podmienok na to, aby previedli Vaše 2% (3%) v prospech Vami vybraného prijímateľa.</w:t>
      </w:r>
    </w:p>
    <w:p w:rsidR="00000000" w:rsidDel="00000000" w:rsidP="00000000" w:rsidRDefault="00000000" w:rsidRPr="00000000" w14:paraId="00000019">
      <w:pPr>
        <w:pStyle w:val="Heading5"/>
        <w:spacing w:before="0" w:lineRule="auto"/>
        <w:jc w:val="center"/>
        <w:rPr>
          <w:rFonts w:ascii="Helvetica Neue" w:cs="Helvetica Neue" w:eastAsia="Helvetica Neue" w:hAnsi="Helvetica Neue"/>
          <w:b w:val="0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555555"/>
          <w:sz w:val="18"/>
          <w:szCs w:val="18"/>
          <w:u w:val="none"/>
          <w:shd w:fill="auto" w:val="clear"/>
          <w:vertAlign w:val="baseline"/>
          <w:rtl w:val="0"/>
        </w:rPr>
        <w:t xml:space="preserve">Poznámky: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25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225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Fyzické osoby poukazujú v roku 2019 2% z dane, 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c01d04"/>
            <w:sz w:val="18"/>
            <w:szCs w:val="18"/>
            <w:u w:val="single"/>
            <w:rtl w:val="0"/>
          </w:rPr>
          <w:t xml:space="preserve">dobrovoľníci môžu poukázať až 3% z dane!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25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225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Tlačivá sa podávajú na daňový úrad (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adresu si nájdete tu: 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c01d04"/>
            <w:sz w:val="18"/>
            <w:szCs w:val="18"/>
            <w:u w:val="single"/>
            <w:rtl w:val="0"/>
          </w:rPr>
          <w:t xml:space="preserve">https://www.financnasprava.sk/sk/elektronicke-sluzby/verejne-sluzby/zistenie-miestnej-prislusnost</w:t>
        </w:r>
      </w:hyperlink>
      <w:hyperlink r:id="rId15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 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1F">
      <w:pPr>
        <w:spacing w:after="0" w:line="240" w:lineRule="auto"/>
        <w:ind w:left="225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225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Čísla účtov prijímateľov nepotrebujete, ani ich nikde neuvádzate, nakoľko peniaze na účty prijímateľov prevádzajú daňové úrady, nie Vy. Vy platíte celú daň daňovému úradu.</w:t>
      </w:r>
    </w:p>
    <w:p w:rsidR="00000000" w:rsidDel="00000000" w:rsidP="00000000" w:rsidRDefault="00000000" w:rsidRPr="00000000" w14:paraId="00000021">
      <w:pPr>
        <w:spacing w:after="0" w:line="240" w:lineRule="auto"/>
        <w:ind w:left="225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225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IČO sa zarovnáva sprava a ak obsahuje menej ako 12 čísiel, nepoužité polia ostávajú prázdne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inancnasprava.sk/sk/elektronicke-sluzby/verejne-sluzby/zistenie-miestnej-prislusnost" TargetMode="External"/><Relationship Id="rId10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hyperlink" Target="https://www.financnasprava.sk/sk/elektronicke-sluzby/verejne-sluzby/zistenie-miestnej-prislusnos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ozhodni.sk/zoznam-prijimatelov/" TargetMode="External"/><Relationship Id="rId15" Type="http://schemas.openxmlformats.org/officeDocument/2006/relationships/hyperlink" Target="https://www.financnasprava.sk/sk/elektronicke-sluzby/verejne-sluzby/zistenie-miestnej-prislusnost" TargetMode="External"/><Relationship Id="rId14" Type="http://schemas.openxmlformats.org/officeDocument/2006/relationships/hyperlink" Target="https://www.financnasprava.sk/sk/elektronicke-sluzby/verejne-sluzby/zistenie-miestnej-prislusnost" TargetMode="External"/><Relationship Id="rId5" Type="http://schemas.openxmlformats.org/officeDocument/2006/relationships/styles" Target="styles.xml"/><Relationship Id="rId6" Type="http://schemas.openxmlformats.org/officeDocument/2006/relationships/hyperlink" Target="http://rozhodni.sk/poukazatel/tlaciva-na-poukazanie-2-z-dane/" TargetMode="External"/><Relationship Id="rId7" Type="http://schemas.openxmlformats.org/officeDocument/2006/relationships/hyperlink" Target="http://rozhodni.sk/poukazatel/ako-mozu-dobrovolnici-poukazat-3-z-dane/" TargetMode="External"/><Relationship Id="rId8" Type="http://schemas.openxmlformats.org/officeDocument/2006/relationships/hyperlink" Target="http://rozhodni.sk/poukazatel/tlaciva-na-poukazanie-2-z-dan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