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5F" w:rsidRDefault="0053585F" w:rsidP="0053585F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85F" w:rsidRDefault="0053585F" w:rsidP="0053585F">
      <w:pPr>
        <w:jc w:val="center"/>
        <w:rPr>
          <w:rFonts w:ascii="Times New Roman" w:hAnsi="Times New Roman"/>
          <w:sz w:val="24"/>
          <w:szCs w:val="24"/>
        </w:rPr>
      </w:pPr>
    </w:p>
    <w:p w:rsidR="0053585F" w:rsidRPr="002E3F1A" w:rsidRDefault="0053585F" w:rsidP="005358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53585F" w:rsidRPr="00B440DB" w:rsidRDefault="0053585F" w:rsidP="0053585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5"/>
        <w:gridCol w:w="5897"/>
      </w:tblGrid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53585F" w:rsidRPr="007B6C7D" w:rsidRDefault="0053585F" w:rsidP="0023458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53585F" w:rsidRPr="001620FF" w:rsidRDefault="0053585F" w:rsidP="00234582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 rovnaký prístup ku kvalitnému vzdelávaniu a zlepšiť výsledky a kompetencie detí a žiakov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53585F" w:rsidRPr="007B6C7D" w:rsidRDefault="0053585F" w:rsidP="00234582">
            <w:pPr>
              <w:tabs>
                <w:tab w:val="left" w:pos="4007"/>
              </w:tabs>
              <w:spacing w:after="0" w:line="240" w:lineRule="auto"/>
            </w:pPr>
            <w:r>
              <w:t>ZŠ Škultétyho 1, Nitra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53585F" w:rsidRPr="007B6C7D" w:rsidRDefault="0053585F" w:rsidP="00234582">
            <w:pPr>
              <w:tabs>
                <w:tab w:val="left" w:pos="4007"/>
              </w:tabs>
              <w:spacing w:after="0" w:line="240" w:lineRule="auto"/>
            </w:pPr>
            <w:r>
              <w:t>Rozvoj prírodovednej a čitateľskej gramotnosti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53585F" w:rsidRPr="007B6C7D" w:rsidRDefault="0053585F" w:rsidP="00234582">
            <w:pPr>
              <w:tabs>
                <w:tab w:val="left" w:pos="4007"/>
              </w:tabs>
              <w:spacing w:after="0" w:line="240" w:lineRule="auto"/>
            </w:pPr>
            <w:r>
              <w:t>312011S818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53585F" w:rsidRPr="007B6C7D" w:rsidRDefault="004A4375" w:rsidP="00234582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Čitateľsko</w:t>
            </w:r>
            <w:proofErr w:type="spellEnd"/>
            <w:r>
              <w:t xml:space="preserve"> - humanitný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53585F" w:rsidRPr="007B6C7D" w:rsidRDefault="00183254" w:rsidP="00234582">
            <w:pPr>
              <w:tabs>
                <w:tab w:val="left" w:pos="4007"/>
              </w:tabs>
              <w:spacing w:after="0" w:line="240" w:lineRule="auto"/>
            </w:pPr>
            <w:r>
              <w:t>23.</w:t>
            </w:r>
            <w:r w:rsidR="00A86A9E">
              <w:t xml:space="preserve"> </w:t>
            </w:r>
            <w:r>
              <w:t>01.</w:t>
            </w:r>
            <w:r w:rsidR="00A86A9E">
              <w:t xml:space="preserve"> </w:t>
            </w:r>
            <w:r>
              <w:t>2020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53585F" w:rsidRPr="007B6C7D" w:rsidRDefault="004329BC" w:rsidP="00234582">
            <w:pPr>
              <w:tabs>
                <w:tab w:val="left" w:pos="4007"/>
              </w:tabs>
              <w:spacing w:after="0" w:line="240" w:lineRule="auto"/>
            </w:pPr>
            <w:r>
              <w:t>Základná škola Škultétyho 1 Nitra, miestnosť informatiky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53585F" w:rsidRPr="007B6C7D" w:rsidRDefault="004A4375" w:rsidP="00234582">
            <w:pPr>
              <w:tabs>
                <w:tab w:val="left" w:pos="4007"/>
              </w:tabs>
              <w:spacing w:after="0" w:line="240" w:lineRule="auto"/>
            </w:pPr>
            <w:r>
              <w:t xml:space="preserve">Mgr. Lucia </w:t>
            </w:r>
            <w:proofErr w:type="spellStart"/>
            <w:r>
              <w:t>Zahoranová</w:t>
            </w:r>
            <w:proofErr w:type="spellEnd"/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53585F" w:rsidRPr="007B6C7D" w:rsidRDefault="00A86A9E" w:rsidP="00234582">
            <w:pPr>
              <w:tabs>
                <w:tab w:val="left" w:pos="4007"/>
              </w:tabs>
              <w:spacing w:after="0" w:line="240" w:lineRule="auto"/>
            </w:pPr>
            <w:hyperlink r:id="rId6" w:history="1">
              <w:r w:rsidR="004A4375">
                <w:rPr>
                  <w:rStyle w:val="Hypertextovprepojenie"/>
                </w:rPr>
                <w:t>https://zsskultetyhonitra.edupage.org/a/nase-projekty?eqa=dGV4dD10ZXh0L3RleHQxNiZzdWJwYWdlPTE%3D</w:t>
              </w:r>
            </w:hyperlink>
          </w:p>
        </w:tc>
      </w:tr>
    </w:tbl>
    <w:p w:rsidR="0053585F" w:rsidRPr="00137050" w:rsidRDefault="0053585F" w:rsidP="0053585F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3585F" w:rsidRPr="002117D8" w:rsidTr="00234582">
        <w:trPr>
          <w:trHeight w:val="6419"/>
        </w:trPr>
        <w:tc>
          <w:tcPr>
            <w:tcW w:w="9212" w:type="dxa"/>
          </w:tcPr>
          <w:p w:rsidR="0053585F" w:rsidRPr="002117D8" w:rsidRDefault="0053585F" w:rsidP="002117D8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183254" w:rsidRDefault="00183254" w:rsidP="0018325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254">
              <w:rPr>
                <w:rFonts w:ascii="Times New Roman" w:hAnsi="Times New Roman"/>
                <w:sz w:val="24"/>
                <w:szCs w:val="24"/>
              </w:rPr>
              <w:t>Účelom str</w:t>
            </w:r>
            <w:r>
              <w:rPr>
                <w:rFonts w:ascii="Times New Roman" w:hAnsi="Times New Roman"/>
                <w:sz w:val="24"/>
                <w:szCs w:val="24"/>
              </w:rPr>
              <w:t>etnutia pedagogického klubu bola výmena skúseností medzi pedagógmi, ich vzájomná spoluprác</w:t>
            </w:r>
            <w:r w:rsidR="00380F48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zadefinovanie vybraných moderných metód </w:t>
            </w:r>
            <w:r w:rsidR="00380F48">
              <w:rPr>
                <w:rFonts w:ascii="Times New Roman" w:hAnsi="Times New Roman"/>
                <w:sz w:val="24"/>
                <w:szCs w:val="24"/>
              </w:rPr>
              <w:t xml:space="preserve">a možnosť ich uplatnenia v rámci mimoškolskej činnosti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 stanovenie kritérií </w:t>
            </w:r>
            <w:r w:rsidR="008F4C97">
              <w:rPr>
                <w:rFonts w:ascii="Times New Roman" w:hAnsi="Times New Roman"/>
                <w:sz w:val="24"/>
                <w:szCs w:val="24"/>
              </w:rPr>
              <w:t xml:space="preserve">podkladov </w:t>
            </w:r>
            <w:r>
              <w:rPr>
                <w:rFonts w:ascii="Times New Roman" w:hAnsi="Times New Roman"/>
                <w:sz w:val="24"/>
                <w:szCs w:val="24"/>
              </w:rPr>
              <w:t>k výstupovej správe za 1. polrok šk. roka 2019/2020.</w:t>
            </w:r>
          </w:p>
          <w:p w:rsidR="00183254" w:rsidRDefault="00183254" w:rsidP="0018325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C50" w:rsidRDefault="007E7C50" w:rsidP="002117D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380F48" w:rsidRPr="002117D8" w:rsidRDefault="00380F48" w:rsidP="002117D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E7C50" w:rsidRPr="002117D8" w:rsidRDefault="007E7C50" w:rsidP="002117D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E7C50" w:rsidRPr="002117D8" w:rsidRDefault="007E7C50" w:rsidP="002117D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E7C50" w:rsidRPr="002117D8" w:rsidRDefault="007E7C50" w:rsidP="002117D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8F4C97" w:rsidRPr="002117D8" w:rsidRDefault="007E7C50" w:rsidP="00380F4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 xml:space="preserve">Kľúčové slová: </w:t>
            </w:r>
            <w:r w:rsidR="00380F48">
              <w:rPr>
                <w:rFonts w:ascii="Times New Roman" w:hAnsi="Times New Roman"/>
              </w:rPr>
              <w:t xml:space="preserve">výmena skúseností, spolupráca, moderné metódy, </w:t>
            </w:r>
            <w:r w:rsidR="00EF225F" w:rsidRPr="002117D8">
              <w:rPr>
                <w:rFonts w:ascii="Times New Roman" w:hAnsi="Times New Roman"/>
              </w:rPr>
              <w:t xml:space="preserve">čitateľská gramotnosť, </w:t>
            </w:r>
            <w:r w:rsidR="00380F48">
              <w:rPr>
                <w:rFonts w:ascii="Times New Roman" w:hAnsi="Times New Roman"/>
              </w:rPr>
              <w:t>prírodovedná gramotnosť, analýza</w:t>
            </w:r>
          </w:p>
        </w:tc>
      </w:tr>
      <w:tr w:rsidR="0053585F" w:rsidRPr="002117D8" w:rsidTr="00234582">
        <w:trPr>
          <w:trHeight w:val="6419"/>
        </w:trPr>
        <w:tc>
          <w:tcPr>
            <w:tcW w:w="9212" w:type="dxa"/>
          </w:tcPr>
          <w:p w:rsidR="0053585F" w:rsidRPr="002117D8" w:rsidRDefault="0053585F" w:rsidP="002117D8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2117D8">
              <w:rPr>
                <w:rFonts w:ascii="Times New Roman" w:hAnsi="Times New Roman"/>
              </w:rPr>
              <w:t xml:space="preserve"> </w:t>
            </w:r>
          </w:p>
          <w:p w:rsidR="007E7C50" w:rsidRPr="002117D8" w:rsidRDefault="007E7C50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7E7C50" w:rsidRPr="002117D8" w:rsidRDefault="007E7C50" w:rsidP="002117D8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>Úvod</w:t>
            </w:r>
          </w:p>
          <w:p w:rsidR="007E7C50" w:rsidRDefault="00380F48" w:rsidP="002117D8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skúseností medzi pedagógmi a vzájomná spolupráca</w:t>
            </w:r>
          </w:p>
          <w:p w:rsidR="00380F48" w:rsidRPr="002117D8" w:rsidRDefault="00380F48" w:rsidP="002117D8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Vybrané moderné metódy a ich význam v mimoškolskej činnosti</w:t>
            </w:r>
          </w:p>
          <w:p w:rsidR="007E7C50" w:rsidRPr="002117D8" w:rsidRDefault="007E7C50" w:rsidP="002117D8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 xml:space="preserve">Analýza </w:t>
            </w:r>
            <w:r w:rsidR="0057746A" w:rsidRPr="002117D8">
              <w:rPr>
                <w:rFonts w:ascii="Times New Roman" w:hAnsi="Times New Roman"/>
              </w:rPr>
              <w:t>dosiahnutých cieľov</w:t>
            </w:r>
          </w:p>
          <w:p w:rsidR="0057746A" w:rsidRPr="002117D8" w:rsidRDefault="0057746A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7746A" w:rsidRPr="002117D8" w:rsidRDefault="0057746A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>Priebeh stretnutia</w:t>
            </w:r>
          </w:p>
          <w:p w:rsidR="0057746A" w:rsidRPr="002117D8" w:rsidRDefault="0057746A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7746A" w:rsidRPr="002117D8" w:rsidRDefault="0057746A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>Bod č.1</w:t>
            </w:r>
          </w:p>
          <w:p w:rsidR="0096319F" w:rsidRPr="002117D8" w:rsidRDefault="0096319F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7746A" w:rsidRPr="002117D8" w:rsidRDefault="00380F48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Zasadnutie otvorila vedúca  PK a privítala prítomných pedagógov. PK </w:t>
            </w:r>
            <w:r w:rsidR="0057746A" w:rsidRPr="002117D8">
              <w:rPr>
                <w:rFonts w:ascii="Times New Roman" w:hAnsi="Times New Roman"/>
              </w:rPr>
              <w:t>sa zúčastnili všetci členovia</w:t>
            </w:r>
            <w:r w:rsidR="00A86A9E">
              <w:rPr>
                <w:rFonts w:ascii="Times New Roman" w:hAnsi="Times New Roman"/>
              </w:rPr>
              <w:t xml:space="preserve"> PK ( viď</w:t>
            </w:r>
            <w:r w:rsidR="002117D8">
              <w:rPr>
                <w:rFonts w:ascii="Times New Roman" w:hAnsi="Times New Roman"/>
              </w:rPr>
              <w:t xml:space="preserve"> prezenčná listina). O</w:t>
            </w:r>
            <w:r w:rsidR="0057746A" w:rsidRPr="002117D8">
              <w:rPr>
                <w:rFonts w:ascii="Times New Roman" w:hAnsi="Times New Roman"/>
              </w:rPr>
              <w:t>boz</w:t>
            </w:r>
            <w:r w:rsidR="002117D8">
              <w:rPr>
                <w:rFonts w:ascii="Times New Roman" w:hAnsi="Times New Roman"/>
              </w:rPr>
              <w:t>námili sa s programom a odsúhlasili jeho priebeh</w:t>
            </w:r>
            <w:r w:rsidR="00323A50" w:rsidRPr="002117D8">
              <w:rPr>
                <w:rFonts w:ascii="Times New Roman" w:hAnsi="Times New Roman"/>
              </w:rPr>
              <w:t>.</w:t>
            </w:r>
            <w:r w:rsidR="00AB3A4E" w:rsidRPr="002117D8">
              <w:rPr>
                <w:rFonts w:ascii="Times New Roman" w:hAnsi="Times New Roman"/>
              </w:rPr>
              <w:t xml:space="preserve"> Ciele stanovené na predchádzajúcom stretnutí sa priebežne plnia.</w:t>
            </w:r>
          </w:p>
          <w:p w:rsidR="0057746A" w:rsidRPr="002117D8" w:rsidRDefault="0057746A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7746A" w:rsidRPr="002117D8" w:rsidRDefault="0057746A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>Bod č. 2</w:t>
            </w:r>
          </w:p>
          <w:p w:rsidR="0096319F" w:rsidRPr="002117D8" w:rsidRDefault="0096319F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2F1C36" w:rsidRDefault="00323A50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>Členovia PK </w:t>
            </w:r>
            <w:r w:rsidR="00380F48">
              <w:rPr>
                <w:rFonts w:ascii="Times New Roman" w:hAnsi="Times New Roman"/>
              </w:rPr>
              <w:t>boli vyzvaní, aby sa podelili o svoje skúsenosti nadobudnuté počas realizovania svojej krúžkovej činnosti</w:t>
            </w:r>
            <w:r w:rsidR="002F1C36">
              <w:rPr>
                <w:rFonts w:ascii="Times New Roman" w:hAnsi="Times New Roman"/>
              </w:rPr>
              <w:t xml:space="preserve"> za 1. polrok šk. roka 2019/2020 </w:t>
            </w:r>
            <w:r w:rsidR="00380F48">
              <w:rPr>
                <w:rFonts w:ascii="Times New Roman" w:hAnsi="Times New Roman"/>
              </w:rPr>
              <w:t xml:space="preserve">. Pedagógovia predstavili svoje najosvedčenejšie </w:t>
            </w:r>
            <w:r w:rsidR="00380F48">
              <w:rPr>
                <w:rFonts w:ascii="Times New Roman" w:hAnsi="Times New Roman"/>
              </w:rPr>
              <w:lastRenderedPageBreak/>
              <w:t xml:space="preserve">didaktické hry a aktivity, </w:t>
            </w:r>
            <w:r w:rsidR="00FC0F1B">
              <w:rPr>
                <w:rFonts w:ascii="Times New Roman" w:hAnsi="Times New Roman"/>
              </w:rPr>
              <w:t xml:space="preserve">prostredníctvom ktorých sa im podarilo dosiahnuť stanovený </w:t>
            </w:r>
            <w:r w:rsidR="00380F48">
              <w:rPr>
                <w:rFonts w:ascii="Times New Roman" w:hAnsi="Times New Roman"/>
              </w:rPr>
              <w:t xml:space="preserve">cieľ.  </w:t>
            </w:r>
            <w:r w:rsidR="002F1C36">
              <w:rPr>
                <w:rFonts w:ascii="Times New Roman" w:hAnsi="Times New Roman"/>
              </w:rPr>
              <w:t xml:space="preserve">Niektorí priniesli na ukážku aj hotové práce/ diela, ktoré žiaci spoločnou činnosťou vytvorili. Zostavené pracovné listy a texty ponúkli </w:t>
            </w:r>
            <w:r w:rsidR="0097269B">
              <w:rPr>
                <w:rFonts w:ascii="Times New Roman" w:hAnsi="Times New Roman"/>
              </w:rPr>
              <w:t xml:space="preserve">k nazretiu </w:t>
            </w:r>
            <w:r w:rsidR="002F1C36">
              <w:rPr>
                <w:rFonts w:ascii="Times New Roman" w:hAnsi="Times New Roman"/>
              </w:rPr>
              <w:t>v papierovej i interaktívnej podobe, čo prítomní veľmi ocenili. Sami si tak mohli vyskúšať navrhnutú aktivitu. Pedagógovia p</w:t>
            </w:r>
            <w:r w:rsidR="002F1C36" w:rsidRPr="002117D8">
              <w:rPr>
                <w:rFonts w:ascii="Times New Roman" w:hAnsi="Times New Roman"/>
              </w:rPr>
              <w:t>opisovali svoje postupy práce</w:t>
            </w:r>
            <w:r w:rsidR="002F1C36">
              <w:rPr>
                <w:rFonts w:ascii="Times New Roman" w:hAnsi="Times New Roman"/>
              </w:rPr>
              <w:t>, diskutovali medzi sebou. Poukázali na dôležitosť vzájomnej komunikácie a</w:t>
            </w:r>
            <w:r w:rsidR="008F4C97">
              <w:rPr>
                <w:rFonts w:ascii="Times New Roman" w:hAnsi="Times New Roman"/>
              </w:rPr>
              <w:t> </w:t>
            </w:r>
            <w:r w:rsidR="0097269B">
              <w:rPr>
                <w:rFonts w:ascii="Times New Roman" w:hAnsi="Times New Roman"/>
              </w:rPr>
              <w:t>spolupráce</w:t>
            </w:r>
            <w:r w:rsidR="008F4C97">
              <w:rPr>
                <w:rFonts w:ascii="Times New Roman" w:hAnsi="Times New Roman"/>
              </w:rPr>
              <w:t>,</w:t>
            </w:r>
            <w:r w:rsidR="0097269B">
              <w:rPr>
                <w:rFonts w:ascii="Times New Roman" w:hAnsi="Times New Roman"/>
              </w:rPr>
              <w:t xml:space="preserve"> ako aj úzku prepojenosť medzi čitateľskou a prírodovednou gramotnosťou.</w:t>
            </w:r>
            <w:r w:rsidR="002F1C36">
              <w:rPr>
                <w:rFonts w:ascii="Times New Roman" w:hAnsi="Times New Roman"/>
              </w:rPr>
              <w:t xml:space="preserve"> </w:t>
            </w:r>
          </w:p>
          <w:p w:rsidR="002117D8" w:rsidRPr="002117D8" w:rsidRDefault="002F1C36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23A50" w:rsidRPr="002117D8">
              <w:rPr>
                <w:rFonts w:ascii="Times New Roman" w:hAnsi="Times New Roman"/>
              </w:rPr>
              <w:t xml:space="preserve"> </w:t>
            </w:r>
          </w:p>
          <w:p w:rsidR="00C2228E" w:rsidRPr="002117D8" w:rsidRDefault="0046348A" w:rsidP="002117D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>Bod č. 3</w:t>
            </w:r>
          </w:p>
          <w:p w:rsidR="003B6FE4" w:rsidRDefault="003B6FE4" w:rsidP="002117D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97269B" w:rsidRDefault="0097269B" w:rsidP="002117D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Pedagógovia sa niekoľkokrát zmienili o aktívnom používaní moderných metód ako napr.: brainstorming, pojmové mapy a pod.. Spomínané metódy boli doplnené o inscenačné hry, projektové a kooperatívne vyučovanie. </w:t>
            </w:r>
            <w:proofErr w:type="spellStart"/>
            <w:r>
              <w:rPr>
                <w:rFonts w:ascii="Times New Roman" w:hAnsi="Times New Roman"/>
              </w:rPr>
              <w:t>P.uč</w:t>
            </w:r>
            <w:proofErr w:type="spellEnd"/>
            <w:r>
              <w:rPr>
                <w:rFonts w:ascii="Times New Roman" w:hAnsi="Times New Roman"/>
              </w:rPr>
              <w:t xml:space="preserve">. Mgr. </w:t>
            </w:r>
            <w:proofErr w:type="spellStart"/>
            <w:r>
              <w:rPr>
                <w:rFonts w:ascii="Times New Roman" w:hAnsi="Times New Roman"/>
              </w:rPr>
              <w:t>Záhorec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Brotková</w:t>
            </w:r>
            <w:proofErr w:type="spellEnd"/>
            <w:r>
              <w:rPr>
                <w:rFonts w:ascii="Times New Roman" w:hAnsi="Times New Roman"/>
              </w:rPr>
              <w:t xml:space="preserve"> prostredníctvom prezentácie v krátkosti oboznámila prítomných o možnostiach využitia týchto metód v</w:t>
            </w:r>
            <w:r w:rsidR="004F667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prax</w:t>
            </w:r>
            <w:r w:rsidR="004F6673">
              <w:rPr>
                <w:rFonts w:ascii="Times New Roman" w:hAnsi="Times New Roman"/>
              </w:rPr>
              <w:t>i, ktoré doplnila o vlastnú skúsenosť</w:t>
            </w:r>
            <w:r>
              <w:rPr>
                <w:rFonts w:ascii="Times New Roman" w:hAnsi="Times New Roman"/>
              </w:rPr>
              <w:t xml:space="preserve">. </w:t>
            </w:r>
            <w:r w:rsidR="004F6673">
              <w:rPr>
                <w:rFonts w:ascii="Times New Roman" w:hAnsi="Times New Roman"/>
              </w:rPr>
              <w:t xml:space="preserve">Spestrenie vyučovacieho procesu o inovatívne metódy, teda spôsoby práce, je pre žiakov i učiteľov prínosom. Implementácia vybraných aktivizujúcich metód výučby má totiž potenciál zvýšiť efektívnosť rozvoja čitateľskej a prírodovednej gramotnosti.  </w:t>
            </w:r>
            <w:proofErr w:type="spellStart"/>
            <w:r w:rsidR="004F6673">
              <w:rPr>
                <w:rFonts w:ascii="Times New Roman" w:hAnsi="Times New Roman"/>
              </w:rPr>
              <w:t>Výchovno</w:t>
            </w:r>
            <w:proofErr w:type="spellEnd"/>
            <w:r w:rsidR="004F6673">
              <w:rPr>
                <w:rFonts w:ascii="Times New Roman" w:hAnsi="Times New Roman"/>
              </w:rPr>
              <w:t xml:space="preserve"> – vzdelávacie ciele sú dosahované najmä na základe vlastnej učebnej práce žiakov, pričom dôraz sa kladie na myslenie a riešenie problémov. </w:t>
            </w:r>
            <w:r w:rsidR="00DE0612">
              <w:rPr>
                <w:rFonts w:ascii="Times New Roman" w:hAnsi="Times New Roman"/>
              </w:rPr>
              <w:t>V neposlednom rade je ich veľkou prednosťou široká využiteľnosť, nakoľko je ich možné bez problémov</w:t>
            </w:r>
            <w:r w:rsidR="004F6673">
              <w:rPr>
                <w:rFonts w:ascii="Times New Roman" w:hAnsi="Times New Roman"/>
              </w:rPr>
              <w:t xml:space="preserve"> modifikovať podľa vzdelávacích potrieb žiakov a prispôsobiť vekovým zvláštnostiam a schopnostiam. </w:t>
            </w:r>
          </w:p>
          <w:p w:rsidR="004F6673" w:rsidRDefault="004F6673" w:rsidP="002117D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E0612" w:rsidRDefault="00DE0612" w:rsidP="00CC1976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 č. 4</w:t>
            </w:r>
          </w:p>
          <w:p w:rsidR="00DE0612" w:rsidRDefault="00DE0612" w:rsidP="00CC1976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E0612" w:rsidRDefault="00DE0612" w:rsidP="00CC1976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Vedúca PK nadviazala na predchádzajúci bod programu a prešla k analýze dosiahnutých cieľov. Vyzvala prítomných, aby stručne zhodnotili svoju doterajšiu činnosť v rámci 1. polroka šk. roka 2019/2020.  Podrobnejšie zhrnutie dosiahnutých výsledkov, vrátane materiálov, je potrebné odovzdať v písomnej forme.</w:t>
            </w:r>
          </w:p>
          <w:p w:rsidR="00DE0612" w:rsidRDefault="00DE0612" w:rsidP="00CC1976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3585F" w:rsidRPr="002117D8" w:rsidRDefault="0053585F" w:rsidP="00DE061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3585F" w:rsidRPr="002117D8" w:rsidTr="00234582">
        <w:trPr>
          <w:trHeight w:val="6419"/>
        </w:trPr>
        <w:tc>
          <w:tcPr>
            <w:tcW w:w="9212" w:type="dxa"/>
          </w:tcPr>
          <w:p w:rsidR="0053585F" w:rsidRPr="008F4C97" w:rsidRDefault="0053585F" w:rsidP="008F4C9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F4C97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46348A" w:rsidRPr="002117D8" w:rsidRDefault="0046348A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E0612" w:rsidRDefault="00204509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 xml:space="preserve">Členovia PK sa </w:t>
            </w:r>
            <w:r w:rsidR="00DE0612">
              <w:rPr>
                <w:rFonts w:ascii="Times New Roman" w:hAnsi="Times New Roman"/>
              </w:rPr>
              <w:t xml:space="preserve"> z</w:t>
            </w:r>
            <w:r w:rsidRPr="002117D8">
              <w:rPr>
                <w:rFonts w:ascii="Times New Roman" w:hAnsi="Times New Roman"/>
              </w:rPr>
              <w:t xml:space="preserve">hodli na tom, že </w:t>
            </w:r>
            <w:r w:rsidR="00DE0612">
              <w:rPr>
                <w:rFonts w:ascii="Times New Roman" w:hAnsi="Times New Roman"/>
              </w:rPr>
              <w:t xml:space="preserve">výmena vzájomných skúseností a priebežné hospitácie ponúkajú nielen priestor pre zlepšovanie svojej činnosti, ale sú aj zdrojom inšpirácie. I naďalej sa odporúča čerpať námety v odbornej a metodickej </w:t>
            </w:r>
            <w:r w:rsidR="008F4C97">
              <w:rPr>
                <w:rFonts w:ascii="Times New Roman" w:hAnsi="Times New Roman"/>
              </w:rPr>
              <w:t xml:space="preserve">literatúre a aktívne pracovať s IKT technikou. </w:t>
            </w:r>
            <w:r w:rsidR="00DE0612">
              <w:rPr>
                <w:rFonts w:ascii="Times New Roman" w:hAnsi="Times New Roman"/>
              </w:rPr>
              <w:t xml:space="preserve"> </w:t>
            </w:r>
          </w:p>
          <w:p w:rsidR="00DE0612" w:rsidRDefault="00DE0612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D0E21" w:rsidRPr="002117D8" w:rsidRDefault="00FD0E21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>PK berie na vedomie:</w:t>
            </w:r>
          </w:p>
          <w:p w:rsidR="00FD0E21" w:rsidRPr="002117D8" w:rsidRDefault="00FD0E21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D0E21" w:rsidRDefault="008F4C97" w:rsidP="008F4C97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Aktivity </w:t>
            </w:r>
            <w:r w:rsidR="00FD0E21" w:rsidRPr="002117D8">
              <w:rPr>
                <w:rFonts w:ascii="Times New Roman" w:hAnsi="Times New Roman"/>
              </w:rPr>
              <w:t>jednotlivých krúžkov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F4C97" w:rsidRPr="002117D8" w:rsidRDefault="008F4C97" w:rsidP="008F4C97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Vybrané moderné metódy a ich význam v mimoškolskej činnosti</w:t>
            </w:r>
          </w:p>
          <w:p w:rsidR="00FD0E21" w:rsidRDefault="00FD0E21" w:rsidP="008F4C97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 xml:space="preserve">Analýzu dosiahnutých cieľov </w:t>
            </w:r>
          </w:p>
          <w:p w:rsidR="008F4C97" w:rsidRPr="002117D8" w:rsidRDefault="008F4C97" w:rsidP="008F4C97">
            <w:pPr>
              <w:pStyle w:val="Odsekzoznamu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D0E21" w:rsidRPr="002117D8" w:rsidRDefault="00FD0E21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D0E21" w:rsidRPr="00A86A9E" w:rsidRDefault="00FD0E21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A86A9E">
              <w:rPr>
                <w:rFonts w:ascii="Times New Roman" w:hAnsi="Times New Roman"/>
                <w:b/>
              </w:rPr>
              <w:t xml:space="preserve">PK ukladá: </w:t>
            </w:r>
          </w:p>
          <w:p w:rsidR="00FD0E21" w:rsidRPr="002117D8" w:rsidRDefault="00FD0E21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D0E21" w:rsidRPr="002117D8" w:rsidRDefault="008F4C97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86A9E">
              <w:rPr>
                <w:rFonts w:ascii="Times New Roman" w:hAnsi="Times New Roman"/>
                <w:b/>
              </w:rPr>
              <w:t>01/2020</w:t>
            </w:r>
            <w:r w:rsidR="00FD0E21" w:rsidRPr="002117D8">
              <w:rPr>
                <w:rFonts w:ascii="Times New Roman" w:hAnsi="Times New Roman"/>
              </w:rPr>
              <w:t xml:space="preserve">  Vytvárať pracovné listy a zaraďovať aktivity do krúžkovej činnosti</w:t>
            </w:r>
          </w:p>
          <w:p w:rsidR="00FD0E21" w:rsidRPr="002117D8" w:rsidRDefault="00FD0E21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 xml:space="preserve"> Termín: priebežne               Zodpovední: všetci členovia PK</w:t>
            </w:r>
          </w:p>
          <w:p w:rsidR="00FD0E21" w:rsidRPr="002117D8" w:rsidRDefault="00FD0E21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D0E21" w:rsidRPr="002117D8" w:rsidRDefault="008F4C97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86A9E">
              <w:rPr>
                <w:rFonts w:ascii="Times New Roman" w:hAnsi="Times New Roman"/>
                <w:b/>
              </w:rPr>
              <w:t>02/2020</w:t>
            </w:r>
            <w:r w:rsidR="00FD0E21" w:rsidRPr="002117D8">
              <w:rPr>
                <w:rFonts w:ascii="Times New Roman" w:hAnsi="Times New Roman"/>
              </w:rPr>
              <w:t xml:space="preserve">  Vypracovať zhrnutie činnosti žia</w:t>
            </w:r>
            <w:r>
              <w:rPr>
                <w:rFonts w:ascii="Times New Roman" w:hAnsi="Times New Roman"/>
              </w:rPr>
              <w:t>kov jednotlivých krúžkov za mesiac január</w:t>
            </w:r>
          </w:p>
          <w:p w:rsidR="00FD0E21" w:rsidRDefault="008F4C97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Termín: do 31.</w:t>
            </w:r>
            <w:r w:rsidR="00A86A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1.</w:t>
            </w:r>
            <w:r w:rsidR="00A86A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2020</w:t>
            </w:r>
            <w:r w:rsidR="00FD0E21" w:rsidRPr="002117D8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</w:t>
            </w:r>
            <w:r w:rsidR="00FD0E21" w:rsidRPr="002117D8">
              <w:rPr>
                <w:rFonts w:ascii="Times New Roman" w:hAnsi="Times New Roman"/>
              </w:rPr>
              <w:t xml:space="preserve">Zodpovední: všetci členovia PK  </w:t>
            </w:r>
          </w:p>
          <w:p w:rsidR="008F4C97" w:rsidRDefault="008F4C97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F4C97" w:rsidRDefault="008F4C97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86A9E">
              <w:rPr>
                <w:rFonts w:ascii="Times New Roman" w:hAnsi="Times New Roman"/>
                <w:b/>
              </w:rPr>
              <w:t>3/2020</w:t>
            </w:r>
            <w:r>
              <w:rPr>
                <w:rFonts w:ascii="Times New Roman" w:hAnsi="Times New Roman"/>
              </w:rPr>
              <w:t xml:space="preserve"> Vypracovať zhrnutie činnosti žiakov jednotlivých krúžkov za 1. polrok šk. roka 2019/2020</w:t>
            </w:r>
          </w:p>
          <w:p w:rsidR="008F4C97" w:rsidRPr="002117D8" w:rsidRDefault="008F4C97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Termín: do 31.</w:t>
            </w:r>
            <w:r w:rsidR="00A86A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1.</w:t>
            </w:r>
            <w:r w:rsidR="00A86A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2020           Zodpovední: všetci členovia PK</w:t>
            </w:r>
          </w:p>
          <w:p w:rsidR="003B6FE4" w:rsidRPr="002117D8" w:rsidRDefault="003B6FE4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D0E21" w:rsidRPr="002117D8" w:rsidRDefault="00CC1976" w:rsidP="008F4C9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Vedúca</w:t>
            </w:r>
            <w:r w:rsidR="003B6FE4" w:rsidRPr="002117D8">
              <w:rPr>
                <w:rFonts w:ascii="Times New Roman" w:hAnsi="Times New Roman"/>
              </w:rPr>
              <w:t xml:space="preserve"> PK sa poďakoval</w:t>
            </w:r>
            <w:r>
              <w:rPr>
                <w:rFonts w:ascii="Times New Roman" w:hAnsi="Times New Roman"/>
              </w:rPr>
              <w:t>a</w:t>
            </w:r>
            <w:r w:rsidR="003B6FE4" w:rsidRPr="002117D8">
              <w:rPr>
                <w:rFonts w:ascii="Times New Roman" w:hAnsi="Times New Roman"/>
              </w:rPr>
              <w:t xml:space="preserve"> prítomným a ukončil</w:t>
            </w:r>
            <w:r>
              <w:rPr>
                <w:rFonts w:ascii="Times New Roman" w:hAnsi="Times New Roman"/>
              </w:rPr>
              <w:t>a</w:t>
            </w:r>
            <w:r w:rsidR="003B6FE4" w:rsidRPr="002117D8">
              <w:rPr>
                <w:rFonts w:ascii="Times New Roman" w:hAnsi="Times New Roman"/>
              </w:rPr>
              <w:t xml:space="preserve"> stretnutie. </w:t>
            </w:r>
          </w:p>
        </w:tc>
      </w:tr>
    </w:tbl>
    <w:p w:rsidR="0053585F" w:rsidRPr="002117D8" w:rsidRDefault="0053585F" w:rsidP="002117D8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  <w:r w:rsidRPr="002117D8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53585F" w:rsidRPr="002117D8" w:rsidTr="00234582">
        <w:tc>
          <w:tcPr>
            <w:tcW w:w="4077" w:type="dxa"/>
          </w:tcPr>
          <w:p w:rsidR="0053585F" w:rsidRPr="002117D8" w:rsidRDefault="0053585F" w:rsidP="002117D8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53585F" w:rsidRPr="002117D8" w:rsidRDefault="00CC1976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Lucia </w:t>
            </w:r>
            <w:proofErr w:type="spellStart"/>
            <w:r>
              <w:rPr>
                <w:rFonts w:ascii="Times New Roman" w:hAnsi="Times New Roman"/>
              </w:rPr>
              <w:t>Zahoranová</w:t>
            </w:r>
            <w:proofErr w:type="spellEnd"/>
          </w:p>
        </w:tc>
      </w:tr>
      <w:tr w:rsidR="0053585F" w:rsidRPr="002117D8" w:rsidTr="00234582">
        <w:tc>
          <w:tcPr>
            <w:tcW w:w="4077" w:type="dxa"/>
          </w:tcPr>
          <w:p w:rsidR="0053585F" w:rsidRPr="002117D8" w:rsidRDefault="0053585F" w:rsidP="002117D8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53585F" w:rsidRPr="002117D8" w:rsidRDefault="001671F9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  <w:r w:rsidR="00A86A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1.</w:t>
            </w:r>
            <w:r w:rsidR="00A86A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2020</w:t>
            </w:r>
          </w:p>
        </w:tc>
      </w:tr>
      <w:tr w:rsidR="0053585F" w:rsidRPr="002117D8" w:rsidTr="00234582">
        <w:tc>
          <w:tcPr>
            <w:tcW w:w="4077" w:type="dxa"/>
          </w:tcPr>
          <w:p w:rsidR="0053585F" w:rsidRPr="002117D8" w:rsidRDefault="0053585F" w:rsidP="002117D8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53585F" w:rsidRPr="002117D8" w:rsidRDefault="0053585F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3585F" w:rsidRPr="002117D8" w:rsidTr="00234582">
        <w:tc>
          <w:tcPr>
            <w:tcW w:w="4077" w:type="dxa"/>
          </w:tcPr>
          <w:p w:rsidR="0053585F" w:rsidRPr="002117D8" w:rsidRDefault="0053585F" w:rsidP="002117D8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53585F" w:rsidRPr="002117D8" w:rsidRDefault="00A86A9E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PaedDr. Jana </w:t>
            </w:r>
            <w:proofErr w:type="spellStart"/>
            <w:r>
              <w:rPr>
                <w:rFonts w:ascii="Times New Roman" w:hAnsi="Times New Roman"/>
              </w:rPr>
              <w:t>Meňhartová</w:t>
            </w:r>
            <w:proofErr w:type="spellEnd"/>
          </w:p>
        </w:tc>
      </w:tr>
      <w:tr w:rsidR="0053585F" w:rsidRPr="002117D8" w:rsidTr="00234582">
        <w:tc>
          <w:tcPr>
            <w:tcW w:w="4077" w:type="dxa"/>
          </w:tcPr>
          <w:p w:rsidR="0053585F" w:rsidRPr="002117D8" w:rsidRDefault="0053585F" w:rsidP="002117D8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53585F" w:rsidRPr="002117D8" w:rsidRDefault="00A86A9E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24. 1. 2020</w:t>
            </w:r>
          </w:p>
        </w:tc>
      </w:tr>
      <w:tr w:rsidR="0053585F" w:rsidRPr="002117D8" w:rsidTr="00234582">
        <w:tc>
          <w:tcPr>
            <w:tcW w:w="4077" w:type="dxa"/>
          </w:tcPr>
          <w:p w:rsidR="0053585F" w:rsidRPr="002117D8" w:rsidRDefault="0053585F" w:rsidP="002117D8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17D8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53585F" w:rsidRPr="002117D8" w:rsidRDefault="0053585F" w:rsidP="002117D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3585F" w:rsidRPr="002117D8" w:rsidRDefault="0053585F" w:rsidP="002117D8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</w:p>
    <w:p w:rsidR="0053585F" w:rsidRPr="002117D8" w:rsidRDefault="0053585F" w:rsidP="002117D8">
      <w:pPr>
        <w:tabs>
          <w:tab w:val="left" w:pos="1114"/>
        </w:tabs>
        <w:spacing w:line="360" w:lineRule="auto"/>
        <w:jc w:val="both"/>
        <w:rPr>
          <w:rFonts w:ascii="Times New Roman" w:hAnsi="Times New Roman"/>
          <w:b/>
        </w:rPr>
      </w:pPr>
      <w:r w:rsidRPr="002117D8">
        <w:rPr>
          <w:rFonts w:ascii="Times New Roman" w:hAnsi="Times New Roman"/>
          <w:b/>
        </w:rPr>
        <w:t>Príloha:</w:t>
      </w:r>
    </w:p>
    <w:p w:rsidR="008F4C97" w:rsidRDefault="0053585F" w:rsidP="008F4C97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  <w:r w:rsidRPr="002117D8">
        <w:rPr>
          <w:rFonts w:ascii="Times New Roman" w:hAnsi="Times New Roman"/>
        </w:rPr>
        <w:t>Prezenčná listina zo stretnutia pedagogického klubu</w:t>
      </w:r>
    </w:p>
    <w:p w:rsidR="00A86A9E" w:rsidRDefault="00A86A9E" w:rsidP="00A86A9E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3810" r="0" b="63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A9E" w:rsidRPr="007F5A6E" w:rsidRDefault="00A86A9E" w:rsidP="00A86A9E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Ministerstvo školstva, vedy, výskumu a športu Slovenskej republiky</w:t>
                            </w:r>
                          </w:p>
                          <w:p w:rsidR="00A86A9E" w:rsidRPr="007F5A6E" w:rsidRDefault="00A86A9E" w:rsidP="00A86A9E"/>
                          <w:p w:rsidR="00A86A9E" w:rsidRPr="0026665A" w:rsidRDefault="00A86A9E" w:rsidP="00A86A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0;width:377.7pt;height:36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" stroked="f">
                <v:textbox>
                  <w:txbxContent>
                    <w:p w:rsidR="00A86A9E" w:rsidRPr="007F5A6E" w:rsidRDefault="00A86A9E" w:rsidP="00A86A9E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>Ministerstvo školstva, vedy, výskumu a športu Slovenskej republiky</w:t>
                      </w:r>
                    </w:p>
                    <w:p w:rsidR="00A86A9E" w:rsidRPr="007F5A6E" w:rsidRDefault="00A86A9E" w:rsidP="00A86A9E"/>
                    <w:p w:rsidR="00A86A9E" w:rsidRPr="0026665A" w:rsidRDefault="00A86A9E" w:rsidP="00A86A9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6A9E" w:rsidRPr="001544C0" w:rsidRDefault="00A86A9E" w:rsidP="00A86A9E">
      <w:r>
        <w:t xml:space="preserve">                                                                                              </w:t>
      </w:r>
      <w:r w:rsidRPr="00A75ED3">
        <w:rPr>
          <w:noProof/>
          <w:lang w:eastAsia="sk-SK"/>
        </w:rPr>
        <w:drawing>
          <wp:inline distT="0" distB="0" distL="0" distR="0">
            <wp:extent cx="5753100" cy="8096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A86A9E" w:rsidTr="00031644">
        <w:tc>
          <w:tcPr>
            <w:tcW w:w="3528" w:type="dxa"/>
          </w:tcPr>
          <w:p w:rsidR="00A86A9E" w:rsidRDefault="00A86A9E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A86A9E" w:rsidRDefault="00A86A9E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A86A9E" w:rsidTr="00031644">
        <w:tc>
          <w:tcPr>
            <w:tcW w:w="3528" w:type="dxa"/>
          </w:tcPr>
          <w:p w:rsidR="00A86A9E" w:rsidRDefault="00A86A9E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A86A9E" w:rsidRDefault="00A86A9E" w:rsidP="00031644">
            <w:pPr>
              <w:rPr>
                <w:color w:val="FF0000"/>
                <w:spacing w:val="20"/>
                <w:sz w:val="20"/>
                <w:szCs w:val="20"/>
              </w:rPr>
            </w:pPr>
            <w:r>
              <w:t xml:space="preserve">1.2.1 Zvýšiť </w:t>
            </w:r>
            <w:proofErr w:type="spellStart"/>
            <w:r>
              <w:t>inkluzívnosť</w:t>
            </w:r>
            <w:proofErr w:type="spellEnd"/>
            <w:r>
              <w:t xml:space="preserve"> a rovnaký prístup ku kvalitnému vzdelávaniu a zlepšiť výsledky a kompetencie detí a žiakov</w:t>
            </w:r>
          </w:p>
        </w:tc>
      </w:tr>
      <w:tr w:rsidR="00A86A9E" w:rsidTr="00031644">
        <w:tc>
          <w:tcPr>
            <w:tcW w:w="3528" w:type="dxa"/>
          </w:tcPr>
          <w:p w:rsidR="00A86A9E" w:rsidRDefault="00A86A9E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A86A9E" w:rsidRDefault="00A86A9E" w:rsidP="00031644">
            <w:pPr>
              <w:rPr>
                <w:spacing w:val="20"/>
                <w:sz w:val="20"/>
                <w:szCs w:val="20"/>
              </w:rPr>
            </w:pPr>
            <w:r>
              <w:t>ZŠ Škultétyho 1, Nitra</w:t>
            </w:r>
          </w:p>
        </w:tc>
      </w:tr>
      <w:tr w:rsidR="00A86A9E" w:rsidTr="00031644">
        <w:tc>
          <w:tcPr>
            <w:tcW w:w="3528" w:type="dxa"/>
          </w:tcPr>
          <w:p w:rsidR="00A86A9E" w:rsidRDefault="00A86A9E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A86A9E" w:rsidRPr="00E66FFE" w:rsidRDefault="00A86A9E" w:rsidP="00031644">
            <w:pPr>
              <w:tabs>
                <w:tab w:val="left" w:pos="4007"/>
              </w:tabs>
            </w:pPr>
            <w:r>
              <w:t>Rozvoj prírodovednej a čitateľskej gramotnosti</w:t>
            </w:r>
          </w:p>
        </w:tc>
      </w:tr>
      <w:tr w:rsidR="00A86A9E" w:rsidTr="00031644">
        <w:tc>
          <w:tcPr>
            <w:tcW w:w="3528" w:type="dxa"/>
          </w:tcPr>
          <w:p w:rsidR="00A86A9E" w:rsidRDefault="00A86A9E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A86A9E" w:rsidRDefault="00A86A9E" w:rsidP="00031644">
            <w:pPr>
              <w:rPr>
                <w:spacing w:val="20"/>
                <w:sz w:val="20"/>
                <w:szCs w:val="20"/>
              </w:rPr>
            </w:pPr>
            <w:r>
              <w:t>312011S818</w:t>
            </w:r>
          </w:p>
        </w:tc>
      </w:tr>
      <w:tr w:rsidR="00A86A9E" w:rsidTr="00031644">
        <w:tc>
          <w:tcPr>
            <w:tcW w:w="3528" w:type="dxa"/>
          </w:tcPr>
          <w:p w:rsidR="00A86A9E" w:rsidRDefault="00A86A9E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 xml:space="preserve">Pedagogický klub </w:t>
            </w:r>
          </w:p>
        </w:tc>
        <w:tc>
          <w:tcPr>
            <w:tcW w:w="5940" w:type="dxa"/>
          </w:tcPr>
          <w:p w:rsidR="00A86A9E" w:rsidRDefault="00A86A9E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Čitateľsko-humanitný, stretnutie č. 5</w:t>
            </w:r>
          </w:p>
        </w:tc>
      </w:tr>
    </w:tbl>
    <w:p w:rsidR="00A86A9E" w:rsidRDefault="00A86A9E" w:rsidP="00A86A9E"/>
    <w:p w:rsidR="00A86A9E" w:rsidRPr="001B69AF" w:rsidRDefault="00A86A9E" w:rsidP="00A86A9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A86A9E" w:rsidRDefault="00A86A9E" w:rsidP="00A86A9E"/>
    <w:p w:rsidR="00A86A9E" w:rsidRDefault="00A86A9E" w:rsidP="00A86A9E">
      <w:r>
        <w:t>Miesto konania pedagogického klubu: zasadačka ZŠ Škultétyho 1, Nitra</w:t>
      </w:r>
    </w:p>
    <w:p w:rsidR="00A86A9E" w:rsidRDefault="00A86A9E" w:rsidP="00A86A9E">
      <w:r>
        <w:t>Dátum konania pedagogického klubu: 23. 1. 2020</w:t>
      </w:r>
    </w:p>
    <w:p w:rsidR="00A86A9E" w:rsidRDefault="00A86A9E" w:rsidP="00A86A9E">
      <w:r>
        <w:t>Trvanie pedagogického klubu: od 14,00 hod</w:t>
      </w:r>
      <w:r>
        <w:tab/>
        <w:t>do 17,00hod</w:t>
      </w:r>
      <w:r>
        <w:tab/>
      </w:r>
    </w:p>
    <w:p w:rsidR="00A86A9E" w:rsidRDefault="00A86A9E" w:rsidP="00A86A9E"/>
    <w:p w:rsidR="00A86A9E" w:rsidRDefault="00A86A9E" w:rsidP="00A86A9E">
      <w:r>
        <w:t>Zoznam účastníkov pedagogického klubu: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A86A9E" w:rsidTr="000316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A86A9E" w:rsidRDefault="00A86A9E" w:rsidP="00031644">
            <w:r>
              <w:t>č.</w:t>
            </w:r>
          </w:p>
        </w:tc>
        <w:tc>
          <w:tcPr>
            <w:tcW w:w="4680" w:type="dxa"/>
          </w:tcPr>
          <w:p w:rsidR="00A86A9E" w:rsidRDefault="00A86A9E" w:rsidP="00031644">
            <w:r>
              <w:t>Meno a priezvisko</w:t>
            </w:r>
          </w:p>
        </w:tc>
        <w:tc>
          <w:tcPr>
            <w:tcW w:w="4140" w:type="dxa"/>
          </w:tcPr>
          <w:p w:rsidR="00A86A9E" w:rsidRDefault="00A86A9E" w:rsidP="00031644">
            <w:r>
              <w:t>Podpis</w:t>
            </w:r>
          </w:p>
        </w:tc>
      </w:tr>
      <w:tr w:rsidR="00A86A9E" w:rsidTr="000316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A86A9E" w:rsidRDefault="00A86A9E" w:rsidP="00031644">
            <w:r>
              <w:t>1.</w:t>
            </w:r>
          </w:p>
        </w:tc>
        <w:tc>
          <w:tcPr>
            <w:tcW w:w="4680" w:type="dxa"/>
          </w:tcPr>
          <w:p w:rsidR="00A86A9E" w:rsidRDefault="00A86A9E" w:rsidP="00031644">
            <w:r>
              <w:t xml:space="preserve">PaedDr. Renáta </w:t>
            </w:r>
            <w:proofErr w:type="spellStart"/>
            <w:r>
              <w:t>Titková</w:t>
            </w:r>
            <w:proofErr w:type="spellEnd"/>
          </w:p>
        </w:tc>
        <w:tc>
          <w:tcPr>
            <w:tcW w:w="4140" w:type="dxa"/>
          </w:tcPr>
          <w:p w:rsidR="00A86A9E" w:rsidRDefault="00A86A9E" w:rsidP="00031644"/>
        </w:tc>
      </w:tr>
      <w:tr w:rsidR="00A86A9E" w:rsidTr="000316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A86A9E" w:rsidRDefault="00A86A9E" w:rsidP="00031644">
            <w:r>
              <w:t>2.</w:t>
            </w:r>
          </w:p>
        </w:tc>
        <w:tc>
          <w:tcPr>
            <w:tcW w:w="4680" w:type="dxa"/>
          </w:tcPr>
          <w:p w:rsidR="00A86A9E" w:rsidRDefault="00A86A9E" w:rsidP="00031644">
            <w:r>
              <w:t xml:space="preserve">Mgr. Adriána </w:t>
            </w:r>
            <w:proofErr w:type="spellStart"/>
            <w:r>
              <w:t>Záhorec</w:t>
            </w:r>
            <w:proofErr w:type="spellEnd"/>
            <w:r>
              <w:t xml:space="preserve"> </w:t>
            </w:r>
            <w:proofErr w:type="spellStart"/>
            <w:r>
              <w:t>Brotková</w:t>
            </w:r>
            <w:proofErr w:type="spellEnd"/>
          </w:p>
        </w:tc>
        <w:tc>
          <w:tcPr>
            <w:tcW w:w="4140" w:type="dxa"/>
          </w:tcPr>
          <w:p w:rsidR="00A86A9E" w:rsidRDefault="00A86A9E" w:rsidP="00031644"/>
        </w:tc>
      </w:tr>
      <w:tr w:rsidR="00A86A9E" w:rsidTr="000316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A86A9E" w:rsidRDefault="00A86A9E" w:rsidP="00031644">
            <w:r>
              <w:t>3.</w:t>
            </w:r>
          </w:p>
        </w:tc>
        <w:tc>
          <w:tcPr>
            <w:tcW w:w="4680" w:type="dxa"/>
          </w:tcPr>
          <w:p w:rsidR="00A86A9E" w:rsidRDefault="00A86A9E" w:rsidP="00031644">
            <w:r>
              <w:t xml:space="preserve">PaedDr. Zuzana </w:t>
            </w:r>
            <w:proofErr w:type="spellStart"/>
            <w:r>
              <w:t>Srnková</w:t>
            </w:r>
            <w:proofErr w:type="spellEnd"/>
          </w:p>
        </w:tc>
        <w:tc>
          <w:tcPr>
            <w:tcW w:w="4140" w:type="dxa"/>
          </w:tcPr>
          <w:p w:rsidR="00A86A9E" w:rsidRDefault="00A86A9E" w:rsidP="00031644"/>
        </w:tc>
      </w:tr>
      <w:tr w:rsidR="00A86A9E" w:rsidTr="000316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A86A9E" w:rsidRDefault="00A86A9E" w:rsidP="00031644">
            <w:r>
              <w:t>4.</w:t>
            </w:r>
          </w:p>
        </w:tc>
        <w:tc>
          <w:tcPr>
            <w:tcW w:w="4680" w:type="dxa"/>
          </w:tcPr>
          <w:p w:rsidR="00A86A9E" w:rsidRDefault="00A86A9E" w:rsidP="00031644">
            <w:r>
              <w:t xml:space="preserve">Mgr. Dominika </w:t>
            </w:r>
            <w:proofErr w:type="spellStart"/>
            <w:r>
              <w:t>Segíňová</w:t>
            </w:r>
            <w:proofErr w:type="spellEnd"/>
          </w:p>
        </w:tc>
        <w:tc>
          <w:tcPr>
            <w:tcW w:w="4140" w:type="dxa"/>
          </w:tcPr>
          <w:p w:rsidR="00A86A9E" w:rsidRDefault="00A86A9E" w:rsidP="00031644"/>
        </w:tc>
      </w:tr>
      <w:tr w:rsidR="00A86A9E" w:rsidTr="0003164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10" w:type="dxa"/>
          </w:tcPr>
          <w:p w:rsidR="00A86A9E" w:rsidRDefault="00A86A9E" w:rsidP="00031644">
            <w:r>
              <w:t>5.</w:t>
            </w:r>
          </w:p>
        </w:tc>
        <w:tc>
          <w:tcPr>
            <w:tcW w:w="4680" w:type="dxa"/>
          </w:tcPr>
          <w:p w:rsidR="00A86A9E" w:rsidRDefault="00A86A9E" w:rsidP="00031644">
            <w:r>
              <w:t xml:space="preserve">Mgr. Jana </w:t>
            </w:r>
            <w:proofErr w:type="spellStart"/>
            <w:r>
              <w:t>Peniašková</w:t>
            </w:r>
            <w:proofErr w:type="spellEnd"/>
          </w:p>
        </w:tc>
        <w:tc>
          <w:tcPr>
            <w:tcW w:w="4140" w:type="dxa"/>
          </w:tcPr>
          <w:p w:rsidR="00A86A9E" w:rsidRDefault="00A86A9E" w:rsidP="00031644"/>
        </w:tc>
      </w:tr>
      <w:tr w:rsidR="00A86A9E" w:rsidTr="0003164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10" w:type="dxa"/>
          </w:tcPr>
          <w:p w:rsidR="00A86A9E" w:rsidRDefault="00A86A9E" w:rsidP="00031644">
            <w:r>
              <w:t>6.</w:t>
            </w:r>
          </w:p>
        </w:tc>
        <w:tc>
          <w:tcPr>
            <w:tcW w:w="4680" w:type="dxa"/>
          </w:tcPr>
          <w:p w:rsidR="00A86A9E" w:rsidRDefault="00A86A9E" w:rsidP="00031644">
            <w:r>
              <w:t xml:space="preserve">Mgr. Eva </w:t>
            </w:r>
            <w:proofErr w:type="spellStart"/>
            <w:r>
              <w:t>Preložníková</w:t>
            </w:r>
            <w:proofErr w:type="spellEnd"/>
          </w:p>
        </w:tc>
        <w:tc>
          <w:tcPr>
            <w:tcW w:w="4140" w:type="dxa"/>
          </w:tcPr>
          <w:p w:rsidR="00A86A9E" w:rsidRDefault="00A86A9E" w:rsidP="00031644"/>
        </w:tc>
      </w:tr>
      <w:tr w:rsidR="00A86A9E" w:rsidTr="0003164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10" w:type="dxa"/>
          </w:tcPr>
          <w:p w:rsidR="00A86A9E" w:rsidRDefault="00A86A9E" w:rsidP="00031644">
            <w:r>
              <w:t>7.</w:t>
            </w:r>
          </w:p>
        </w:tc>
        <w:tc>
          <w:tcPr>
            <w:tcW w:w="4680" w:type="dxa"/>
          </w:tcPr>
          <w:p w:rsidR="00A86A9E" w:rsidRDefault="00A86A9E" w:rsidP="00031644">
            <w:r>
              <w:t xml:space="preserve">Mgr. Lucia </w:t>
            </w:r>
            <w:proofErr w:type="spellStart"/>
            <w:r>
              <w:t>Zahoranová</w:t>
            </w:r>
            <w:proofErr w:type="spellEnd"/>
          </w:p>
        </w:tc>
        <w:tc>
          <w:tcPr>
            <w:tcW w:w="4140" w:type="dxa"/>
          </w:tcPr>
          <w:p w:rsidR="00A86A9E" w:rsidRDefault="00A86A9E" w:rsidP="00031644"/>
        </w:tc>
      </w:tr>
    </w:tbl>
    <w:p w:rsidR="00A86A9E" w:rsidRDefault="00A86A9E" w:rsidP="00A86A9E">
      <w:bookmarkStart w:id="0" w:name="_GoBack"/>
      <w:bookmarkEnd w:id="0"/>
      <w:r>
        <w:lastRenderedPageBreak/>
        <w:t>Zoznam účastníkov: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A86A9E" w:rsidTr="000316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A86A9E" w:rsidRDefault="00A86A9E" w:rsidP="00031644">
            <w:r>
              <w:t>č.</w:t>
            </w:r>
          </w:p>
        </w:tc>
        <w:tc>
          <w:tcPr>
            <w:tcW w:w="4680" w:type="dxa"/>
          </w:tcPr>
          <w:p w:rsidR="00A86A9E" w:rsidRDefault="00A86A9E" w:rsidP="00031644">
            <w:r>
              <w:t>Meno a priezvisko</w:t>
            </w:r>
          </w:p>
        </w:tc>
        <w:tc>
          <w:tcPr>
            <w:tcW w:w="4140" w:type="dxa"/>
          </w:tcPr>
          <w:p w:rsidR="00A86A9E" w:rsidRDefault="00A86A9E" w:rsidP="00031644">
            <w:r>
              <w:t>Podpis</w:t>
            </w:r>
          </w:p>
        </w:tc>
      </w:tr>
      <w:tr w:rsidR="00A86A9E" w:rsidTr="000316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A86A9E" w:rsidRDefault="00A86A9E" w:rsidP="00031644">
            <w:r>
              <w:t>1.</w:t>
            </w:r>
          </w:p>
        </w:tc>
        <w:tc>
          <w:tcPr>
            <w:tcW w:w="4680" w:type="dxa"/>
          </w:tcPr>
          <w:p w:rsidR="00A86A9E" w:rsidRDefault="00A86A9E" w:rsidP="00031644">
            <w:r>
              <w:t xml:space="preserve">PaedDr. Jana </w:t>
            </w:r>
            <w:proofErr w:type="spellStart"/>
            <w:r>
              <w:t>Meňhartová</w:t>
            </w:r>
            <w:proofErr w:type="spellEnd"/>
          </w:p>
        </w:tc>
        <w:tc>
          <w:tcPr>
            <w:tcW w:w="4140" w:type="dxa"/>
          </w:tcPr>
          <w:p w:rsidR="00A86A9E" w:rsidRDefault="00A86A9E" w:rsidP="00031644"/>
        </w:tc>
      </w:tr>
    </w:tbl>
    <w:p w:rsidR="00A86A9E" w:rsidRDefault="00A86A9E" w:rsidP="00A86A9E"/>
    <w:p w:rsidR="00A86A9E" w:rsidRDefault="00A86A9E" w:rsidP="008F4C97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</w:p>
    <w:sectPr w:rsidR="00A86A9E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D561BC"/>
    <w:multiLevelType w:val="hybridMultilevel"/>
    <w:tmpl w:val="AEC43D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C7F79"/>
    <w:multiLevelType w:val="hybridMultilevel"/>
    <w:tmpl w:val="D890A8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65CD4"/>
    <w:multiLevelType w:val="hybridMultilevel"/>
    <w:tmpl w:val="A088EC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5F"/>
    <w:rsid w:val="000052D0"/>
    <w:rsid w:val="00033E98"/>
    <w:rsid w:val="0008468B"/>
    <w:rsid w:val="00096FF5"/>
    <w:rsid w:val="001569EA"/>
    <w:rsid w:val="001671F9"/>
    <w:rsid w:val="00183254"/>
    <w:rsid w:val="0019137F"/>
    <w:rsid w:val="001949B2"/>
    <w:rsid w:val="001C5E21"/>
    <w:rsid w:val="00204509"/>
    <w:rsid w:val="002117D8"/>
    <w:rsid w:val="002276FC"/>
    <w:rsid w:val="00264E3D"/>
    <w:rsid w:val="002F1C36"/>
    <w:rsid w:val="00323A50"/>
    <w:rsid w:val="00361393"/>
    <w:rsid w:val="00380F48"/>
    <w:rsid w:val="003A0EAF"/>
    <w:rsid w:val="003B6FE4"/>
    <w:rsid w:val="004329BC"/>
    <w:rsid w:val="0046348A"/>
    <w:rsid w:val="004A4375"/>
    <w:rsid w:val="004F6673"/>
    <w:rsid w:val="0053585F"/>
    <w:rsid w:val="0056225B"/>
    <w:rsid w:val="0057746A"/>
    <w:rsid w:val="005F2098"/>
    <w:rsid w:val="005F28E9"/>
    <w:rsid w:val="0060741D"/>
    <w:rsid w:val="007062A0"/>
    <w:rsid w:val="007E7C50"/>
    <w:rsid w:val="00834DA2"/>
    <w:rsid w:val="008503FA"/>
    <w:rsid w:val="00896F91"/>
    <w:rsid w:val="008A5FC9"/>
    <w:rsid w:val="008F4C97"/>
    <w:rsid w:val="008F6AAF"/>
    <w:rsid w:val="00937BB2"/>
    <w:rsid w:val="0096319F"/>
    <w:rsid w:val="0097269B"/>
    <w:rsid w:val="009F3420"/>
    <w:rsid w:val="00A454A8"/>
    <w:rsid w:val="00A52773"/>
    <w:rsid w:val="00A86A9E"/>
    <w:rsid w:val="00AB3A4E"/>
    <w:rsid w:val="00AC7F6E"/>
    <w:rsid w:val="00B70724"/>
    <w:rsid w:val="00BC5F22"/>
    <w:rsid w:val="00C2228E"/>
    <w:rsid w:val="00C368A5"/>
    <w:rsid w:val="00C8792D"/>
    <w:rsid w:val="00CC1976"/>
    <w:rsid w:val="00DE0612"/>
    <w:rsid w:val="00DE7196"/>
    <w:rsid w:val="00E2566F"/>
    <w:rsid w:val="00EF225F"/>
    <w:rsid w:val="00FC0F1B"/>
    <w:rsid w:val="00FD0E21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8A1D"/>
  <w15:docId w15:val="{CABFECD1-16BF-4038-A1FD-8FE26C15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585F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5358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53585F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53585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585F"/>
    <w:rPr>
      <w:rFonts w:ascii="Tahoma" w:eastAsia="Calibri" w:hAnsi="Tahoma" w:cs="Tahoma"/>
      <w:sz w:val="16"/>
      <w:szCs w:val="16"/>
    </w:rPr>
  </w:style>
  <w:style w:type="paragraph" w:styleId="Bezriadkovania">
    <w:name w:val="No Spacing"/>
    <w:uiPriority w:val="1"/>
    <w:qFormat/>
    <w:rsid w:val="000052D0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4A4375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4F6673"/>
    <w:rPr>
      <w:i/>
      <w:iCs/>
    </w:rPr>
  </w:style>
  <w:style w:type="paragraph" w:customStyle="1" w:styleId="CharCharCharChar">
    <w:name w:val="Char Char Char Char"/>
    <w:basedOn w:val="Normlny"/>
    <w:rsid w:val="00A86A9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skultetyhonitra.edupage.org/a/nase-projekty?eqa=dGV4dD10ZXh0L3RleHQxNiZzdWJwYWdlPTE%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Windows User</cp:lastModifiedBy>
  <cp:revision>2</cp:revision>
  <dcterms:created xsi:type="dcterms:W3CDTF">2020-02-23T21:28:00Z</dcterms:created>
  <dcterms:modified xsi:type="dcterms:W3CDTF">2020-02-23T21:28:00Z</dcterms:modified>
</cp:coreProperties>
</file>